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2020-09-30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同业理财17年第011期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2301172011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2017-03-30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2021-07-15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定向工具(PPN)-直接投资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4.91%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14.99%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2.98%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同业借款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23.64%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一般公司债-非直接投资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7.59%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一般中期票据-直接投资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5.74%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政策银行债-直接投资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0.50%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质押式逆回购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24.36%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资产证券化(债权型)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14.53%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资产支持证券(ABS/ABN)(债券型)-非直接投资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0.75%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