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股票质押式回购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2.50%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64.70%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3.55%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11.52%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结构化定向增发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12.02%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5.70%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