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2022-04-27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存放同业-直接投资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5.69%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25.59%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9.14%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48.66%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结构化股票质押式回购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8.75%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0.34%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1.83%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