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11.08%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12.22%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7.42%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46.64%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同业借款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2.43%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7.82%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11.65%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资产支持证券(ABS/ABN)(债券型)-非直接投资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0.74%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