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1C4FB5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理财产品非标资产变更公告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2021-03-12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同业理财17年第021期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2301172021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2017-04-27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2022-04-27</w:t>
            </w:r>
          </w:p>
        </w:tc>
      </w:tr>
      <w:tr w:rsidR="004F0867" w:rsidRPr="002544BE" w:rsidTr="0020758A">
        <w:tc>
          <w:tcPr>
            <w:tcW w:w="2132" w:type="dxa"/>
          </w:tcPr>
          <w:p w:rsidR="004F0867" w:rsidRPr="002544BE" w:rsidRDefault="004F0867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预期收益率（年）</w:t>
            </w:r>
          </w:p>
        </w:tc>
        <w:tc>
          <w:tcPr>
            <w:tcW w:w="7899" w:type="dxa"/>
          </w:tcPr>
          <w:p w:rsidR="004F0867" w:rsidRPr="002544BE" w:rsidRDefault="00ED5007" w:rsidP="00ED500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5.1000%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32181D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成立规模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3,500,000,000.00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</w:t>
      </w:r>
      <w:r w:rsidR="008B01B1">
        <w:rPr>
          <w:rFonts w:asciiTheme="minorEastAsia" w:hAnsiTheme="minorEastAsia" w:hint="eastAsia"/>
          <w:b/>
          <w:sz w:val="17"/>
          <w:szCs w:val="17"/>
        </w:rPr>
        <w:t>增加的非标准化债权明细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4F7B09" w:rsidRPr="002544BE" w:rsidTr="0080007E">
        <w:trPr>
          <w:trHeight w:val="772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4F7B09" w:rsidRPr="002544BE" w:rsidTr="0080007E">
        <w:trPr>
          <w:trHeight w:val="698"/>
        </w:trPr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  <w:tc>
          <w:tcPr>
            <w:tcW w:w="0" w:type="auto"/>
          </w:tcPr>
          <w:p w:rsidR="006D7B14" w:rsidRPr="002544BE" w:rsidRDefault="006D7B14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/>
            </w:r>
          </w:p>
        </w:tc>
      </w:tr>
    </w:tbl>
    <w:p w:rsidR="007673C3" w:rsidRPr="002544BE" w:rsidRDefault="007673C3" w:rsidP="006C303E">
      <w:pPr>
        <w:rPr>
          <w:rFonts w:asciiTheme="minorEastAsia" w:hAnsiTheme="minorEastAsia"/>
          <w:sz w:val="17"/>
          <w:szCs w:val="17"/>
        </w:rPr>
      </w:pPr>
    </w:p>
    <w:p w:rsidR="007D1A2C" w:rsidRPr="00637ED9" w:rsidRDefault="007D1A2C" w:rsidP="007D1A2C">
      <w:pPr>
        <w:jc w:val="left"/>
        <w:rPr>
          <w:rFonts w:asciiTheme="minorEastAsia" w:hAnsiTheme="minorEastAsia"/>
          <w:b/>
          <w:sz w:val="17"/>
          <w:szCs w:val="17"/>
        </w:rPr>
      </w:pPr>
      <w:r>
        <w:rPr>
          <w:rFonts w:asciiTheme="minorEastAsia" w:hAnsiTheme="minorEastAsia" w:hint="eastAsia"/>
          <w:b/>
          <w:sz w:val="17"/>
          <w:szCs w:val="17"/>
        </w:rPr>
        <w:t>3</w:t>
      </w:r>
      <w:r w:rsidRPr="00637ED9">
        <w:rPr>
          <w:rFonts w:asciiTheme="minorEastAsia" w:hAnsiTheme="minorEastAsia" w:hint="eastAsia"/>
          <w:b/>
          <w:sz w:val="17"/>
          <w:szCs w:val="17"/>
        </w:rPr>
        <w:t>.</w:t>
      </w:r>
      <w:r>
        <w:rPr>
          <w:rFonts w:asciiTheme="minorEastAsia" w:hAnsiTheme="minorEastAsia" w:hint="eastAsia"/>
          <w:b/>
          <w:sz w:val="17"/>
          <w:szCs w:val="17"/>
        </w:rPr>
        <w:t>减少的非标准化债权明细</w:t>
      </w:r>
    </w:p>
    <w:tbl>
      <w:tblPr>
        <w:tblStyle w:val="a3"/>
        <w:tblW w:w="0" w:type="auto"/>
        <w:tblInd w:w="-34" w:type="dxa"/>
        <w:tblLook w:val="04A0"/>
      </w:tblPr>
      <w:tblGrid>
        <w:gridCol w:w="1299"/>
        <w:gridCol w:w="1362"/>
        <w:gridCol w:w="1238"/>
        <w:gridCol w:w="1207"/>
        <w:gridCol w:w="1269"/>
        <w:gridCol w:w="1269"/>
        <w:gridCol w:w="1207"/>
        <w:gridCol w:w="1145"/>
      </w:tblGrid>
      <w:tr w:rsidR="00332C52" w:rsidRPr="002544BE" w:rsidTr="0082330B">
        <w:trPr>
          <w:trHeight w:val="772"/>
        </w:trPr>
        <w:tc>
          <w:tcPr>
            <w:tcW w:w="0" w:type="auto"/>
          </w:tcPr>
          <w:p w:rsidR="00241699" w:rsidRPr="002544BE" w:rsidRDefault="00241699" w:rsidP="0024169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变更时间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融资客户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资产名称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剩余融资期限</w:t>
            </w:r>
          </w:p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（月）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资产收益率  （%）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交易结构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合作机构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/>
                <w:sz w:val="17"/>
                <w:szCs w:val="17"/>
              </w:rPr>
              <w:t>组合占比</w:t>
            </w:r>
          </w:p>
        </w:tc>
      </w:tr>
      <w:tr w:rsidR="00332C52" w:rsidRPr="002544BE" w:rsidTr="0082330B">
        <w:trPr>
          <w:trHeight w:val="698"/>
        </w:trPr>
        <w:tc>
          <w:tcPr>
            <w:tcW w:w="0" w:type="auto"/>
          </w:tcPr>
          <w:p w:rsidR="00241699" w:rsidRPr="002544BE" w:rsidRDefault="00241699" w:rsidP="0082330B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2021-03-12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内蒙古高等级公路建设开发有限责任公司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 xml:space="preserve">内蒙古高等级公路发展投资基金合伙企业（有限合伙） 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6.12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上海国泰君安证券资产管理有限公司</w:t>
            </w:r>
          </w:p>
        </w:tc>
        <w:tc>
          <w:tcPr>
            <w:tcW w:w="0" w:type="auto"/>
          </w:tcPr>
          <w:p w:rsidR="00241699" w:rsidRPr="002544BE" w:rsidRDefault="00241699" w:rsidP="00F47536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7.93%</w:t>
            </w:r>
          </w:p>
        </w:tc>
      </w:tr>
    </w:tbl>
    <w:p w:rsidR="007F6AC9" w:rsidRPr="00241699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41699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F7E" w:rsidRDefault="00627F7E" w:rsidP="006C303E">
      <w:r>
        <w:separator/>
      </w:r>
    </w:p>
  </w:endnote>
  <w:endnote w:type="continuationSeparator" w:id="1">
    <w:p w:rsidR="00627F7E" w:rsidRDefault="00627F7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F7E" w:rsidRDefault="00627F7E" w:rsidP="006C303E">
      <w:r>
        <w:separator/>
      </w:r>
    </w:p>
  </w:footnote>
  <w:footnote w:type="continuationSeparator" w:id="1">
    <w:p w:rsidR="00627F7E" w:rsidRDefault="00627F7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63C1F"/>
    <w:rsid w:val="000C3ADD"/>
    <w:rsid w:val="000D4491"/>
    <w:rsid w:val="000D4F08"/>
    <w:rsid w:val="000F6AB8"/>
    <w:rsid w:val="001009C0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C4FB5"/>
    <w:rsid w:val="001E2376"/>
    <w:rsid w:val="001F18D1"/>
    <w:rsid w:val="0020758A"/>
    <w:rsid w:val="0021680F"/>
    <w:rsid w:val="00216AE7"/>
    <w:rsid w:val="0022566B"/>
    <w:rsid w:val="00227CCA"/>
    <w:rsid w:val="00236B69"/>
    <w:rsid w:val="0024169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32C52"/>
    <w:rsid w:val="00377F9D"/>
    <w:rsid w:val="003A6E5A"/>
    <w:rsid w:val="003F0A27"/>
    <w:rsid w:val="003F4789"/>
    <w:rsid w:val="0043012F"/>
    <w:rsid w:val="0043614E"/>
    <w:rsid w:val="004703A0"/>
    <w:rsid w:val="00472F3C"/>
    <w:rsid w:val="0047629A"/>
    <w:rsid w:val="004C263D"/>
    <w:rsid w:val="004C49E1"/>
    <w:rsid w:val="004E2D1F"/>
    <w:rsid w:val="004F0867"/>
    <w:rsid w:val="004F7B09"/>
    <w:rsid w:val="005008AA"/>
    <w:rsid w:val="00503835"/>
    <w:rsid w:val="005211C9"/>
    <w:rsid w:val="00521527"/>
    <w:rsid w:val="00527798"/>
    <w:rsid w:val="005570D2"/>
    <w:rsid w:val="00562C47"/>
    <w:rsid w:val="00567BE0"/>
    <w:rsid w:val="00593C03"/>
    <w:rsid w:val="005A1D5B"/>
    <w:rsid w:val="005B469B"/>
    <w:rsid w:val="005F3672"/>
    <w:rsid w:val="0060260C"/>
    <w:rsid w:val="00606110"/>
    <w:rsid w:val="00614A42"/>
    <w:rsid w:val="0062101E"/>
    <w:rsid w:val="00627F7E"/>
    <w:rsid w:val="00630051"/>
    <w:rsid w:val="00637ED9"/>
    <w:rsid w:val="00640DBE"/>
    <w:rsid w:val="00645558"/>
    <w:rsid w:val="006460EF"/>
    <w:rsid w:val="006C303E"/>
    <w:rsid w:val="006C720E"/>
    <w:rsid w:val="006D7B14"/>
    <w:rsid w:val="006E7667"/>
    <w:rsid w:val="006F1263"/>
    <w:rsid w:val="006F52CE"/>
    <w:rsid w:val="006F5368"/>
    <w:rsid w:val="00731DBB"/>
    <w:rsid w:val="0073460F"/>
    <w:rsid w:val="00756C68"/>
    <w:rsid w:val="00763106"/>
    <w:rsid w:val="007673C3"/>
    <w:rsid w:val="00767DD7"/>
    <w:rsid w:val="00781F05"/>
    <w:rsid w:val="0079125C"/>
    <w:rsid w:val="007D1A2C"/>
    <w:rsid w:val="007E13E4"/>
    <w:rsid w:val="007E59B0"/>
    <w:rsid w:val="007F6AC9"/>
    <w:rsid w:val="0080007E"/>
    <w:rsid w:val="0082330B"/>
    <w:rsid w:val="008257A6"/>
    <w:rsid w:val="00835E76"/>
    <w:rsid w:val="00852606"/>
    <w:rsid w:val="00860C7E"/>
    <w:rsid w:val="008706CF"/>
    <w:rsid w:val="008707AD"/>
    <w:rsid w:val="00870E09"/>
    <w:rsid w:val="00874F1C"/>
    <w:rsid w:val="008B01B1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D4071"/>
    <w:rsid w:val="009E3003"/>
    <w:rsid w:val="009E713A"/>
    <w:rsid w:val="00A009E9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4184"/>
    <w:rsid w:val="00C56D28"/>
    <w:rsid w:val="00C67A1F"/>
    <w:rsid w:val="00CC65FD"/>
    <w:rsid w:val="00CD4E2A"/>
    <w:rsid w:val="00CE5159"/>
    <w:rsid w:val="00D12FED"/>
    <w:rsid w:val="00D42292"/>
    <w:rsid w:val="00D621EF"/>
    <w:rsid w:val="00D863EE"/>
    <w:rsid w:val="00D91F5B"/>
    <w:rsid w:val="00D92B6B"/>
    <w:rsid w:val="00D94629"/>
    <w:rsid w:val="00DA41B9"/>
    <w:rsid w:val="00DA6F8E"/>
    <w:rsid w:val="00DB3119"/>
    <w:rsid w:val="00DC6B98"/>
    <w:rsid w:val="00DE123F"/>
    <w:rsid w:val="00DF1C95"/>
    <w:rsid w:val="00E652D8"/>
    <w:rsid w:val="00E67902"/>
    <w:rsid w:val="00E715B6"/>
    <w:rsid w:val="00E82623"/>
    <w:rsid w:val="00E836A9"/>
    <w:rsid w:val="00EC411D"/>
    <w:rsid w:val="00ED5007"/>
    <w:rsid w:val="00EE70CD"/>
    <w:rsid w:val="00F3292F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2017-12-01T02:09:00Z</dcterms:modified>
  <revision>80</revision>
</coreProperties>
</file>